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EA187" w14:textId="77777777" w:rsidR="004F2E4A" w:rsidRPr="004F2E4A" w:rsidRDefault="00E77420" w:rsidP="0070047E">
      <w:pPr>
        <w:jc w:val="center"/>
        <w:outlineLvl w:val="0"/>
        <w:rPr>
          <w:b/>
          <w:bCs/>
        </w:rPr>
      </w:pPr>
      <w:bookmarkStart w:id="0" w:name="_GoBack"/>
      <w:bookmarkEnd w:id="0"/>
      <w:proofErr w:type="spellStart"/>
      <w:r w:rsidRPr="004F2E4A">
        <w:rPr>
          <w:b/>
          <w:bCs/>
        </w:rPr>
        <w:t>Rav</w:t>
      </w:r>
      <w:proofErr w:type="spellEnd"/>
      <w:r w:rsidRPr="004F2E4A">
        <w:rPr>
          <w:b/>
          <w:bCs/>
        </w:rPr>
        <w:t xml:space="preserve"> </w:t>
      </w:r>
      <w:proofErr w:type="spellStart"/>
      <w:r w:rsidRPr="004F2E4A">
        <w:rPr>
          <w:b/>
          <w:bCs/>
        </w:rPr>
        <w:t>Hanan</w:t>
      </w:r>
      <w:proofErr w:type="spellEnd"/>
      <w:r w:rsidRPr="004F2E4A">
        <w:rPr>
          <w:b/>
          <w:bCs/>
        </w:rPr>
        <w:t xml:space="preserve"> Lecture Topics:</w:t>
      </w:r>
    </w:p>
    <w:p w14:paraId="5D677748" w14:textId="77777777" w:rsidR="004F2E4A" w:rsidRDefault="004F2E4A" w:rsidP="004F2E4A">
      <w:pPr>
        <w:pStyle w:val="ListParagraph"/>
        <w:numPr>
          <w:ilvl w:val="0"/>
          <w:numId w:val="2"/>
        </w:numPr>
      </w:pPr>
      <w:r w:rsidRPr="004F2E4A">
        <w:t>Hasidic Sources of Passionate Pluralism</w:t>
      </w:r>
    </w:p>
    <w:p w14:paraId="6557EAAF" w14:textId="77777777" w:rsidR="004F2E4A" w:rsidRDefault="004F2E4A" w:rsidP="004F2E4A">
      <w:pPr>
        <w:pStyle w:val="ListParagraph"/>
        <w:numPr>
          <w:ilvl w:val="1"/>
          <w:numId w:val="2"/>
        </w:numPr>
      </w:pPr>
      <w:r>
        <w:t>This lecture explores</w:t>
      </w:r>
      <w:r w:rsidR="00B173CF">
        <w:t xml:space="preserve"> </w:t>
      </w:r>
      <w:r w:rsidR="00B173CF" w:rsidRPr="00B173CF">
        <w:rPr>
          <w:color w:val="FF0000"/>
        </w:rPr>
        <w:t>some of</w:t>
      </w:r>
      <w:r>
        <w:t xml:space="preserve"> the traditional textual underpinnings which form the foundation of </w:t>
      </w:r>
      <w:proofErr w:type="spellStart"/>
      <w:r>
        <w:t>Rav</w:t>
      </w:r>
      <w:proofErr w:type="spellEnd"/>
      <w:r>
        <w:t xml:space="preserve"> </w:t>
      </w:r>
      <w:proofErr w:type="spellStart"/>
      <w:r>
        <w:t>Hanan’s</w:t>
      </w:r>
      <w:proofErr w:type="spellEnd"/>
      <w:r>
        <w:t xml:space="preserve"> </w:t>
      </w:r>
      <w:r w:rsidR="00B173CF" w:rsidRPr="00B173CF">
        <w:rPr>
          <w:rFonts w:ascii="Times New Roman" w:hAnsi="Times New Roman" w:cs="Times New Roman"/>
          <w:color w:val="FF0000"/>
          <w:lang w:bidi="he-IL"/>
        </w:rPr>
        <w:t>pluralistic</w:t>
      </w:r>
      <w:r w:rsidR="00B173CF">
        <w:rPr>
          <w:rFonts w:ascii="Times New Roman" w:hAnsi="Times New Roman" w:cs="Times New Roman"/>
          <w:lang w:bidi="he-IL"/>
        </w:rPr>
        <w:t xml:space="preserve"> </w:t>
      </w:r>
      <w:r>
        <w:t>worldview and motivate his efforts to understand and dialogue with those who’s faith traditions</w:t>
      </w:r>
      <w:r w:rsidR="00B173CF">
        <w:t xml:space="preserve">, </w:t>
      </w:r>
      <w:r w:rsidR="00B173CF" w:rsidRPr="00B173CF">
        <w:rPr>
          <w:color w:val="FF0000"/>
        </w:rPr>
        <w:t>cultures, worldviews and/or narratives</w:t>
      </w:r>
      <w:r>
        <w:t xml:space="preserve"> differ from his own.</w:t>
      </w:r>
      <w:r>
        <w:br/>
      </w:r>
    </w:p>
    <w:p w14:paraId="78D31A21" w14:textId="77777777" w:rsidR="004F2E4A" w:rsidRDefault="004F2E4A" w:rsidP="00B173CF">
      <w:pPr>
        <w:pStyle w:val="ListParagraph"/>
        <w:numPr>
          <w:ilvl w:val="0"/>
          <w:numId w:val="2"/>
        </w:numPr>
      </w:pPr>
      <w:r w:rsidRPr="004F2E4A">
        <w:t>Rabbinic Revolutions</w:t>
      </w:r>
      <w:r>
        <w:t xml:space="preserve"> (Series)</w:t>
      </w:r>
    </w:p>
    <w:p w14:paraId="559E6D08" w14:textId="77777777" w:rsidR="00B173CF" w:rsidRPr="00B173CF" w:rsidRDefault="00B173CF" w:rsidP="005260DB">
      <w:pPr>
        <w:pStyle w:val="ListParagraph"/>
        <w:numPr>
          <w:ilvl w:val="1"/>
          <w:numId w:val="2"/>
        </w:numPr>
        <w:rPr>
          <w:color w:val="FF0000"/>
        </w:rPr>
      </w:pPr>
      <w:r w:rsidRPr="00B173CF">
        <w:rPr>
          <w:color w:val="FF0000"/>
        </w:rPr>
        <w:t>While each class in this series can stand on its own, together they encompass a rich explora</w:t>
      </w:r>
      <w:r>
        <w:rPr>
          <w:color w:val="FF0000"/>
        </w:rPr>
        <w:t>tion of the subject</w:t>
      </w:r>
    </w:p>
    <w:p w14:paraId="39C9AE4A" w14:textId="77777777" w:rsidR="005260DB" w:rsidRDefault="004F2E4A" w:rsidP="005260DB">
      <w:pPr>
        <w:pStyle w:val="ListParagraph"/>
        <w:numPr>
          <w:ilvl w:val="1"/>
          <w:numId w:val="2"/>
        </w:numPr>
      </w:pPr>
      <w:r w:rsidRPr="004F2E4A">
        <w:t xml:space="preserve">The rabbinic Judaism that we practice today draws its lifeblood from our ancient Torah and yet at the same time </w:t>
      </w:r>
      <w:r>
        <w:t>appear</w:t>
      </w:r>
      <w:r w:rsidRPr="004F2E4A">
        <w:t xml:space="preserve">s </w:t>
      </w:r>
      <w:r>
        <w:t xml:space="preserve">on occasion to be </w:t>
      </w:r>
      <w:r w:rsidRPr="004F2E4A">
        <w:t xml:space="preserve">very different from what the Torah describes. The rabbis of yore understood themselves to be called upon to actively interpret and reinterpret the Torah, and in </w:t>
      </w:r>
      <w:r>
        <w:t>so doing,</w:t>
      </w:r>
      <w:r w:rsidRPr="004F2E4A">
        <w:t xml:space="preserve"> they brought moral and humanistic values to bear on the legal text, and </w:t>
      </w:r>
      <w:r w:rsidR="005260DB">
        <w:t>thus</w:t>
      </w:r>
      <w:r w:rsidRPr="004F2E4A">
        <w:t xml:space="preserve"> bequeathed us the foundations of the Judaism that we know today. </w:t>
      </w:r>
      <w:r w:rsidR="005260DB">
        <w:t>Each of the standalone</w:t>
      </w:r>
      <w:r w:rsidRPr="004F2E4A">
        <w:t xml:space="preserve"> class</w:t>
      </w:r>
      <w:r w:rsidR="005260DB">
        <w:t>es</w:t>
      </w:r>
      <w:r w:rsidRPr="004F2E4A">
        <w:t xml:space="preserve"> </w:t>
      </w:r>
      <w:r w:rsidR="005260DB">
        <w:t xml:space="preserve">below </w:t>
      </w:r>
      <w:r w:rsidRPr="004F2E4A">
        <w:t>cover</w:t>
      </w:r>
      <w:r w:rsidR="005260DB">
        <w:t>s</w:t>
      </w:r>
      <w:r w:rsidRPr="004F2E4A">
        <w:t xml:space="preserve"> a differen</w:t>
      </w:r>
      <w:r w:rsidR="005260DB">
        <w:t>t example of this rabbinic revolution</w:t>
      </w:r>
      <w:r w:rsidRPr="004F2E4A">
        <w:t>:</w:t>
      </w:r>
    </w:p>
    <w:p w14:paraId="09301352" w14:textId="77777777" w:rsidR="005260DB" w:rsidRDefault="004F2E4A" w:rsidP="005260DB">
      <w:pPr>
        <w:pStyle w:val="ListParagraph"/>
        <w:numPr>
          <w:ilvl w:val="2"/>
          <w:numId w:val="3"/>
        </w:numPr>
      </w:pPr>
      <w:r w:rsidRPr="004F2E4A">
        <w:t>The wayward son.</w:t>
      </w:r>
    </w:p>
    <w:p w14:paraId="1461DA61" w14:textId="77777777" w:rsidR="005260DB" w:rsidRDefault="004F2E4A" w:rsidP="005260DB">
      <w:pPr>
        <w:pStyle w:val="ListParagraph"/>
        <w:numPr>
          <w:ilvl w:val="2"/>
          <w:numId w:val="3"/>
        </w:numPr>
      </w:pPr>
      <w:r w:rsidRPr="004F2E4A">
        <w:t>The deviant wife.</w:t>
      </w:r>
    </w:p>
    <w:p w14:paraId="09036773" w14:textId="77777777" w:rsidR="005260DB" w:rsidRDefault="004F2E4A" w:rsidP="005260DB">
      <w:pPr>
        <w:pStyle w:val="ListParagraph"/>
        <w:numPr>
          <w:ilvl w:val="2"/>
          <w:numId w:val="3"/>
        </w:numPr>
      </w:pPr>
      <w:r w:rsidRPr="004F2E4A">
        <w:t>A women’s place.</w:t>
      </w:r>
    </w:p>
    <w:p w14:paraId="62A460B2" w14:textId="77777777" w:rsidR="005260DB" w:rsidRDefault="004F2E4A" w:rsidP="005260DB">
      <w:pPr>
        <w:pStyle w:val="ListParagraph"/>
        <w:numPr>
          <w:ilvl w:val="2"/>
          <w:numId w:val="3"/>
        </w:numPr>
      </w:pPr>
      <w:r w:rsidRPr="004F2E4A">
        <w:t>Eye for an eye.</w:t>
      </w:r>
    </w:p>
    <w:p w14:paraId="571E7629" w14:textId="77777777" w:rsidR="005260DB" w:rsidRDefault="004F2E4A" w:rsidP="005260DB">
      <w:pPr>
        <w:pStyle w:val="ListParagraph"/>
        <w:numPr>
          <w:ilvl w:val="2"/>
          <w:numId w:val="3"/>
        </w:numPr>
      </w:pPr>
      <w:r w:rsidRPr="004F2E4A">
        <w:t>The condemned city.</w:t>
      </w:r>
      <w:r w:rsidR="00B173CF">
        <w:t xml:space="preserve"> </w:t>
      </w:r>
      <w:r w:rsidR="00B173CF" w:rsidRPr="00B173CF">
        <w:rPr>
          <w:color w:val="FF0000"/>
        </w:rPr>
        <w:t>Please remove this item</w:t>
      </w:r>
    </w:p>
    <w:p w14:paraId="46A7F982" w14:textId="77777777" w:rsidR="005260DB" w:rsidRDefault="004F2E4A" w:rsidP="005260DB">
      <w:pPr>
        <w:pStyle w:val="ListParagraph"/>
        <w:numPr>
          <w:ilvl w:val="2"/>
          <w:numId w:val="3"/>
        </w:numPr>
      </w:pPr>
      <w:r w:rsidRPr="004F2E4A">
        <w:t>The meaning of the holiday of Shavuot.</w:t>
      </w:r>
    </w:p>
    <w:p w14:paraId="351BB84F" w14:textId="77777777" w:rsidR="005260DB" w:rsidRDefault="004F2E4A" w:rsidP="005260DB">
      <w:pPr>
        <w:pStyle w:val="ListParagraph"/>
        <w:numPr>
          <w:ilvl w:val="2"/>
          <w:numId w:val="3"/>
        </w:numPr>
      </w:pPr>
      <w:r w:rsidRPr="004F2E4A">
        <w:t>The destruction of the Seven Canaanite Nations.</w:t>
      </w:r>
    </w:p>
    <w:p w14:paraId="037A7E80" w14:textId="77777777" w:rsidR="005260DB" w:rsidRDefault="004F2E4A" w:rsidP="005260DB">
      <w:pPr>
        <w:pStyle w:val="ListParagraph"/>
        <w:numPr>
          <w:ilvl w:val="2"/>
          <w:numId w:val="3"/>
        </w:numPr>
      </w:pPr>
      <w:r w:rsidRPr="004F2E4A">
        <w:t>Animal Sacrifice.</w:t>
      </w:r>
    </w:p>
    <w:p w14:paraId="0D53B923" w14:textId="77777777" w:rsidR="005260DB" w:rsidRDefault="004F2E4A" w:rsidP="005260DB">
      <w:pPr>
        <w:pStyle w:val="ListParagraph"/>
        <w:numPr>
          <w:ilvl w:val="2"/>
          <w:numId w:val="3"/>
        </w:numPr>
      </w:pPr>
      <w:r w:rsidRPr="004F2E4A">
        <w:t>The Beautiful Female captive</w:t>
      </w:r>
      <w:r w:rsidR="005260DB">
        <w:t>.</w:t>
      </w:r>
    </w:p>
    <w:p w14:paraId="5FF235E0" w14:textId="77777777" w:rsidR="005260DB" w:rsidRDefault="005260DB" w:rsidP="005260DB">
      <w:pPr>
        <w:pStyle w:val="ListParagraph"/>
        <w:numPr>
          <w:ilvl w:val="2"/>
          <w:numId w:val="3"/>
        </w:numPr>
      </w:pPr>
      <w:r>
        <w:t xml:space="preserve"> Divorce and Levirate Marriage.</w:t>
      </w:r>
    </w:p>
    <w:p w14:paraId="6A09BB1F" w14:textId="77777777" w:rsidR="002823AC" w:rsidRDefault="005260DB" w:rsidP="002823AC">
      <w:pPr>
        <w:pStyle w:val="ListParagraph"/>
        <w:numPr>
          <w:ilvl w:val="2"/>
          <w:numId w:val="3"/>
        </w:numPr>
      </w:pPr>
      <w:r>
        <w:t xml:space="preserve"> </w:t>
      </w:r>
      <w:r w:rsidR="004F2E4A" w:rsidRPr="004F2E4A">
        <w:t>Flogging</w:t>
      </w:r>
      <w:r>
        <w:t>.</w:t>
      </w:r>
      <w:r w:rsidR="00247A19">
        <w:br/>
      </w:r>
    </w:p>
    <w:p w14:paraId="125C91EB" w14:textId="77777777" w:rsidR="004F2E4A" w:rsidRDefault="004F2E4A" w:rsidP="002823AC">
      <w:pPr>
        <w:pStyle w:val="ListParagraph"/>
        <w:numPr>
          <w:ilvl w:val="0"/>
          <w:numId w:val="2"/>
        </w:numPr>
      </w:pPr>
      <w:r w:rsidRPr="002823AC">
        <w:t>Theological Issues in the Book of Genesis</w:t>
      </w:r>
      <w:r w:rsidR="002823AC">
        <w:t xml:space="preserve"> (Series)</w:t>
      </w:r>
    </w:p>
    <w:p w14:paraId="0456AF4E" w14:textId="77777777" w:rsidR="002823AC" w:rsidRDefault="002823AC" w:rsidP="002823AC">
      <w:pPr>
        <w:pStyle w:val="ListParagraph"/>
        <w:numPr>
          <w:ilvl w:val="1"/>
          <w:numId w:val="2"/>
        </w:numPr>
      </w:pPr>
      <w:r>
        <w:t xml:space="preserve">While each class in this series can stand on its own, together they encompass a rich exploration of critical issues in Jewish theology. </w:t>
      </w:r>
    </w:p>
    <w:p w14:paraId="0C8FE907" w14:textId="77777777" w:rsidR="002823AC" w:rsidRDefault="004F2E4A" w:rsidP="00B173CF">
      <w:pPr>
        <w:pStyle w:val="ListParagraph"/>
        <w:numPr>
          <w:ilvl w:val="2"/>
          <w:numId w:val="2"/>
        </w:numPr>
      </w:pPr>
      <w:r w:rsidRPr="002823AC">
        <w:t>How Could There be Two Creation Stories?</w:t>
      </w:r>
    </w:p>
    <w:p w14:paraId="07EB7309" w14:textId="77777777" w:rsidR="002823AC" w:rsidRDefault="004F2E4A" w:rsidP="002823AC">
      <w:pPr>
        <w:pStyle w:val="ListParagraph"/>
        <w:numPr>
          <w:ilvl w:val="2"/>
          <w:numId w:val="2"/>
        </w:numPr>
      </w:pPr>
      <w:r w:rsidRPr="002823AC">
        <w:t>Why Did God Chose Abraham? - Inborn Essence or Selection</w:t>
      </w:r>
    </w:p>
    <w:p w14:paraId="6EA8CA4D" w14:textId="77777777" w:rsidR="002823AC" w:rsidRDefault="004F2E4A" w:rsidP="00B173CF">
      <w:pPr>
        <w:pStyle w:val="ListParagraph"/>
        <w:numPr>
          <w:ilvl w:val="2"/>
          <w:numId w:val="2"/>
        </w:numPr>
      </w:pPr>
      <w:r w:rsidRPr="002823AC">
        <w:t>The Nature of the Holy Land of Israel</w:t>
      </w:r>
    </w:p>
    <w:p w14:paraId="5C65E85A" w14:textId="77777777" w:rsidR="002823AC" w:rsidRDefault="004F2E4A" w:rsidP="00B173CF">
      <w:pPr>
        <w:pStyle w:val="ListParagraph"/>
        <w:numPr>
          <w:ilvl w:val="2"/>
          <w:numId w:val="2"/>
        </w:numPr>
      </w:pPr>
      <w:r w:rsidRPr="002823AC">
        <w:t xml:space="preserve">Reasons for the </w:t>
      </w:r>
      <w:proofErr w:type="spellStart"/>
      <w:r w:rsidRPr="002823AC">
        <w:t>Mitzvot</w:t>
      </w:r>
      <w:proofErr w:type="spellEnd"/>
      <w:r w:rsidRPr="002823AC">
        <w:t xml:space="preserve"> - </w:t>
      </w:r>
      <w:r w:rsidRPr="002823AC">
        <w:rPr>
          <w:u w:val="single"/>
        </w:rPr>
        <w:t>2 classes</w:t>
      </w:r>
    </w:p>
    <w:p w14:paraId="4C8FB29D" w14:textId="77777777" w:rsidR="002823AC" w:rsidRDefault="004F2E4A" w:rsidP="00B173CF">
      <w:pPr>
        <w:pStyle w:val="ListParagraph"/>
        <w:numPr>
          <w:ilvl w:val="2"/>
          <w:numId w:val="2"/>
        </w:numPr>
      </w:pPr>
      <w:r w:rsidRPr="002823AC">
        <w:t xml:space="preserve">Sibling Rivalry - </w:t>
      </w:r>
      <w:proofErr w:type="spellStart"/>
      <w:r w:rsidRPr="002823AC">
        <w:t>Yishmael</w:t>
      </w:r>
      <w:proofErr w:type="spellEnd"/>
      <w:r w:rsidRPr="002823AC">
        <w:t xml:space="preserve"> and Yitzchak</w:t>
      </w:r>
    </w:p>
    <w:p w14:paraId="3FC41CC8" w14:textId="77777777" w:rsidR="002823AC" w:rsidRDefault="004F2E4A" w:rsidP="00B173CF">
      <w:pPr>
        <w:pStyle w:val="ListParagraph"/>
        <w:numPr>
          <w:ilvl w:val="2"/>
          <w:numId w:val="2"/>
        </w:numPr>
      </w:pPr>
      <w:r w:rsidRPr="002823AC">
        <w:t>Sibling Rivalry - Jacob and Esau</w:t>
      </w:r>
    </w:p>
    <w:p w14:paraId="61910623" w14:textId="77777777" w:rsidR="002823AC" w:rsidRDefault="004F2E4A" w:rsidP="00B173CF">
      <w:pPr>
        <w:pStyle w:val="ListParagraph"/>
        <w:numPr>
          <w:ilvl w:val="2"/>
          <w:numId w:val="2"/>
        </w:numPr>
      </w:pPr>
      <w:r w:rsidRPr="002823AC">
        <w:t xml:space="preserve">Halacha and Morality - </w:t>
      </w:r>
      <w:r w:rsidRPr="002823AC">
        <w:rPr>
          <w:u w:val="single"/>
        </w:rPr>
        <w:t>2 classes</w:t>
      </w:r>
    </w:p>
    <w:p w14:paraId="13A5529F" w14:textId="77777777" w:rsidR="002823AC" w:rsidRDefault="004F2E4A" w:rsidP="00B173CF">
      <w:pPr>
        <w:pStyle w:val="ListParagraph"/>
        <w:numPr>
          <w:ilvl w:val="2"/>
          <w:numId w:val="2"/>
        </w:numPr>
      </w:pPr>
      <w:proofErr w:type="spellStart"/>
      <w:r w:rsidRPr="002823AC">
        <w:t>Akeda</w:t>
      </w:r>
      <w:proofErr w:type="spellEnd"/>
      <w:r w:rsidRPr="002823AC">
        <w:t>-The Near Sacrifice of Isaac, Submission and Obedience to God</w:t>
      </w:r>
    </w:p>
    <w:p w14:paraId="485F5270" w14:textId="77777777" w:rsidR="002823AC" w:rsidRDefault="004F2E4A" w:rsidP="00B173CF">
      <w:pPr>
        <w:pStyle w:val="ListParagraph"/>
        <w:numPr>
          <w:ilvl w:val="2"/>
          <w:numId w:val="2"/>
        </w:numPr>
      </w:pPr>
      <w:r w:rsidRPr="002823AC">
        <w:t>Is the World Progressing or Regressing?</w:t>
      </w:r>
    </w:p>
    <w:p w14:paraId="0BEA60C4" w14:textId="77777777" w:rsidR="002823AC" w:rsidRDefault="004F2E4A" w:rsidP="00B173CF">
      <w:pPr>
        <w:pStyle w:val="ListParagraph"/>
        <w:numPr>
          <w:ilvl w:val="2"/>
          <w:numId w:val="2"/>
        </w:numPr>
      </w:pPr>
      <w:r w:rsidRPr="002823AC">
        <w:t>Prayer</w:t>
      </w:r>
    </w:p>
    <w:p w14:paraId="398EFD05" w14:textId="77777777" w:rsidR="002823AC" w:rsidRDefault="004F2E4A" w:rsidP="00B173CF">
      <w:pPr>
        <w:pStyle w:val="ListParagraph"/>
        <w:numPr>
          <w:ilvl w:val="2"/>
          <w:numId w:val="2"/>
        </w:numPr>
      </w:pPr>
      <w:r w:rsidRPr="002823AC">
        <w:t>Who is Included in the Covenant?</w:t>
      </w:r>
    </w:p>
    <w:p w14:paraId="3D8D7D09" w14:textId="77777777" w:rsidR="004F2E4A" w:rsidRDefault="004F2E4A" w:rsidP="00B173CF">
      <w:pPr>
        <w:pStyle w:val="ListParagraph"/>
        <w:numPr>
          <w:ilvl w:val="2"/>
          <w:numId w:val="2"/>
        </w:numPr>
      </w:pPr>
      <w:r w:rsidRPr="002823AC">
        <w:lastRenderedPageBreak/>
        <w:t>Providence</w:t>
      </w:r>
      <w:r w:rsidR="00247A19">
        <w:br/>
      </w:r>
    </w:p>
    <w:p w14:paraId="7802A266" w14:textId="77777777" w:rsidR="00247A19" w:rsidRDefault="00247A19" w:rsidP="00B173CF">
      <w:pPr>
        <w:pStyle w:val="ListParagraph"/>
        <w:numPr>
          <w:ilvl w:val="0"/>
          <w:numId w:val="2"/>
        </w:numPr>
      </w:pPr>
      <w:r w:rsidRPr="004F2E4A">
        <w:t>Why the Jews Rejected Jesus</w:t>
      </w:r>
    </w:p>
    <w:p w14:paraId="181D24FC" w14:textId="77777777" w:rsidR="00B173CF" w:rsidRDefault="00B173CF" w:rsidP="00247A19">
      <w:pPr>
        <w:pStyle w:val="ListParagraph"/>
        <w:numPr>
          <w:ilvl w:val="1"/>
          <w:numId w:val="2"/>
        </w:numPr>
      </w:pPr>
      <w:r w:rsidRPr="00B173CF">
        <w:rPr>
          <w:color w:val="FF0000"/>
        </w:rPr>
        <w:t>Th</w:t>
      </w:r>
      <w:r>
        <w:rPr>
          <w:color w:val="FF0000"/>
        </w:rPr>
        <w:t xml:space="preserve">is nine class series is one of </w:t>
      </w:r>
      <w:proofErr w:type="spellStart"/>
      <w:r w:rsidRPr="00B173CF">
        <w:rPr>
          <w:color w:val="FF0000"/>
        </w:rPr>
        <w:t>Rav</w:t>
      </w:r>
      <w:proofErr w:type="spellEnd"/>
      <w:r w:rsidRPr="00B173CF">
        <w:rPr>
          <w:color w:val="FF0000"/>
        </w:rPr>
        <w:t xml:space="preserve"> </w:t>
      </w:r>
      <w:proofErr w:type="spellStart"/>
      <w:r w:rsidRPr="00B173CF">
        <w:rPr>
          <w:color w:val="FF0000"/>
        </w:rPr>
        <w:t>Hanan’s</w:t>
      </w:r>
      <w:proofErr w:type="spellEnd"/>
      <w:r w:rsidRPr="00B173CF">
        <w:rPr>
          <w:color w:val="FF0000"/>
        </w:rPr>
        <w:t xml:space="preserve"> favorites and is always extremely successful.</w:t>
      </w:r>
      <w:r w:rsidR="00247A19" w:rsidRPr="00B173CF">
        <w:rPr>
          <w:color w:val="FF0000"/>
        </w:rPr>
        <w:t xml:space="preserve"> </w:t>
      </w:r>
      <w:r w:rsidRPr="00B173CF">
        <w:rPr>
          <w:color w:val="FF0000"/>
        </w:rPr>
        <w:t>It</w:t>
      </w:r>
      <w:r w:rsidR="00247A19">
        <w:t xml:space="preserve"> </w:t>
      </w:r>
      <w:r w:rsidR="00247A19" w:rsidRPr="00247A19">
        <w:t>is actually a really great introduction to Jewish thought. I</w:t>
      </w:r>
      <w:r w:rsidR="00247A19">
        <w:t>t</w:t>
      </w:r>
      <w:r w:rsidR="00247A19" w:rsidRPr="00247A19">
        <w:t xml:space="preserve"> can </w:t>
      </w:r>
      <w:r w:rsidR="00247A19">
        <w:t xml:space="preserve">be </w:t>
      </w:r>
      <w:r w:rsidR="00247A19" w:rsidRPr="00247A19">
        <w:t>reduce</w:t>
      </w:r>
      <w:r w:rsidR="00247A19">
        <w:t>d</w:t>
      </w:r>
      <w:r w:rsidR="00247A19" w:rsidRPr="00247A19">
        <w:t xml:space="preserve"> to three classes if need be. It is not polemic </w:t>
      </w:r>
      <w:r w:rsidR="00247A19">
        <w:t>and not offensive to Christians.</w:t>
      </w:r>
    </w:p>
    <w:p w14:paraId="312089D3" w14:textId="77777777" w:rsidR="00B173CF" w:rsidRPr="00B173CF" w:rsidRDefault="00B173CF" w:rsidP="00247A19">
      <w:pPr>
        <w:pStyle w:val="ListParagraph"/>
        <w:numPr>
          <w:ilvl w:val="1"/>
          <w:numId w:val="2"/>
        </w:numPr>
      </w:pPr>
      <w:r>
        <w:rPr>
          <w:color w:val="FF0000"/>
        </w:rPr>
        <w:t>The three major subjects are:</w:t>
      </w:r>
    </w:p>
    <w:p w14:paraId="485438EC" w14:textId="77777777" w:rsidR="00B173CF" w:rsidRPr="00B173CF" w:rsidRDefault="00B173CF" w:rsidP="00B173CF">
      <w:pPr>
        <w:pStyle w:val="ListParagraph"/>
        <w:numPr>
          <w:ilvl w:val="2"/>
          <w:numId w:val="2"/>
        </w:numPr>
      </w:pPr>
      <w:r>
        <w:rPr>
          <w:color w:val="FF0000"/>
        </w:rPr>
        <w:t>Monotheism, the trinity and incarnation</w:t>
      </w:r>
    </w:p>
    <w:p w14:paraId="62188455" w14:textId="77777777" w:rsidR="00B173CF" w:rsidRPr="00B173CF" w:rsidRDefault="00B173CF" w:rsidP="00B173CF">
      <w:pPr>
        <w:pStyle w:val="ListParagraph"/>
        <w:numPr>
          <w:ilvl w:val="2"/>
          <w:numId w:val="2"/>
        </w:numPr>
      </w:pPr>
      <w:r>
        <w:rPr>
          <w:color w:val="FF0000"/>
        </w:rPr>
        <w:t>The Commandments</w:t>
      </w:r>
    </w:p>
    <w:p w14:paraId="61999F79" w14:textId="77777777" w:rsidR="00B173CF" w:rsidRPr="00B173CF" w:rsidRDefault="00B173CF" w:rsidP="00B173CF">
      <w:pPr>
        <w:pStyle w:val="ListParagraph"/>
        <w:numPr>
          <w:ilvl w:val="2"/>
          <w:numId w:val="2"/>
        </w:numPr>
      </w:pPr>
      <w:r>
        <w:rPr>
          <w:color w:val="FF0000"/>
        </w:rPr>
        <w:t>The concept of messiah and the messiahship of Jesus</w:t>
      </w:r>
    </w:p>
    <w:p w14:paraId="5D87C2B1" w14:textId="77777777" w:rsidR="00247A19" w:rsidRDefault="00247A19" w:rsidP="00B173CF">
      <w:pPr>
        <w:ind w:left="1980"/>
      </w:pPr>
    </w:p>
    <w:p w14:paraId="3C44E30F" w14:textId="77777777" w:rsidR="004F2E4A" w:rsidRDefault="004F2E4A" w:rsidP="00247A19">
      <w:pPr>
        <w:pStyle w:val="ListParagraph"/>
        <w:numPr>
          <w:ilvl w:val="0"/>
          <w:numId w:val="2"/>
        </w:numPr>
      </w:pPr>
      <w:r w:rsidRPr="002823AC">
        <w:t xml:space="preserve">Shall we do to the Palestinians as we </w:t>
      </w:r>
      <w:r w:rsidR="00247A19">
        <w:t>w</w:t>
      </w:r>
      <w:r w:rsidRPr="002823AC">
        <w:t>ere Commanded to do to the Canaanites?</w:t>
      </w:r>
    </w:p>
    <w:p w14:paraId="39C7795C" w14:textId="77777777" w:rsidR="0054566C" w:rsidRPr="0054566C" w:rsidRDefault="0054566C" w:rsidP="002823AC">
      <w:pPr>
        <w:pStyle w:val="ListParagraph"/>
        <w:numPr>
          <w:ilvl w:val="1"/>
          <w:numId w:val="2"/>
        </w:numPr>
        <w:rPr>
          <w:color w:val="FF0000"/>
        </w:rPr>
      </w:pPr>
      <w:r w:rsidRPr="0054566C">
        <w:rPr>
          <w:color w:val="FF0000"/>
        </w:rPr>
        <w:t>Many classes in this nine part series can also be offered as stand alone units</w:t>
      </w:r>
    </w:p>
    <w:p w14:paraId="3487A021" w14:textId="77777777" w:rsidR="004F2E4A" w:rsidRPr="004F2E4A" w:rsidRDefault="004F2E4A" w:rsidP="002823AC">
      <w:pPr>
        <w:pStyle w:val="ListParagraph"/>
        <w:numPr>
          <w:ilvl w:val="1"/>
          <w:numId w:val="2"/>
        </w:numPr>
      </w:pPr>
      <w:r w:rsidRPr="002823AC">
        <w:t>The Jewish People has returned to its ancient homeland after 2000 years of exile. We wield political and military power as the sovereign rulers of a modern nation. In our midst reside not only Jews but also a very large number of Muslim and Christian Arabs. Some are citizens of the State of Israel, while others – those living in the areas conquered in 1967 – are not, and have no guarantee of civil rights.</w:t>
      </w:r>
      <w:r w:rsidR="002823AC">
        <w:t xml:space="preserve"> </w:t>
      </w:r>
      <w:r w:rsidRPr="002823AC">
        <w:t xml:space="preserve"> The Jewish State - and its Jewish inhabitants – prides itself on being both Jewish and democratic, founded upon Jewish values and well as universal human rights. What does it mean to be loyalty to both?</w:t>
      </w:r>
      <w:r w:rsidR="002823AC">
        <w:t xml:space="preserve"> </w:t>
      </w:r>
      <w:r w:rsidRPr="002823AC">
        <w:t xml:space="preserve"> What does Jewish tradition say about how we should relate to these people? How should we think and feel about them? How should we as individuals behave towards them, and how should the state behave towards them? Is violence against them ever justified? Do they have the right to live in our land? Should we rent and sell them property and houses? Should we live in the same towns? Should they be permitted to practice their religions openly? And do we have an obligation to practice loving-kindness towards them as we must towards our Jewish neighbor? Are we commanded to give them charity? Should we practice interfaith dialogue and learn about their religions?</w:t>
      </w:r>
      <w:r w:rsidR="002823AC">
        <w:br/>
      </w:r>
      <w:r w:rsidR="002823AC">
        <w:br/>
      </w:r>
      <w:r w:rsidRPr="002823AC">
        <w:t>What we are looking at in this series are the religious aspects of the Palestinian Israeli conflict from the Jewish perspective. What is the role of Jewish tradition in the conflict? What Jewish sources may be helping to add fuel to the fire, and what religious approaches may be mustered to move towards de-escalation? </w:t>
      </w:r>
      <w:r w:rsidR="002823AC">
        <w:br/>
      </w:r>
      <w:r w:rsidR="002823AC">
        <w:br/>
      </w:r>
      <w:r w:rsidRPr="002823AC">
        <w:t>These issues are fiercely debated today among Israeli Torah scholars. In this series of classes we will study the different opinions and their foundations in the Bible and in traditional Jewish thought and jurisprudence.</w:t>
      </w:r>
      <w:r w:rsidR="002823AC">
        <w:br/>
      </w:r>
      <w:r w:rsidR="002823AC">
        <w:br/>
        <w:t>This topic along with these various questions</w:t>
      </w:r>
      <w:r w:rsidRPr="004F2E4A">
        <w:t xml:space="preserve"> </w:t>
      </w:r>
      <w:r w:rsidR="002823AC">
        <w:t xml:space="preserve">can be discussed in </w:t>
      </w:r>
      <w:r w:rsidRPr="004F2E4A">
        <w:t>one class or a series of classes</w:t>
      </w:r>
      <w:r w:rsidR="002823AC">
        <w:t xml:space="preserve"> with the depth of exploration limited only by the time allotted</w:t>
      </w:r>
      <w:r w:rsidRPr="004F2E4A">
        <w:t>.</w:t>
      </w:r>
    </w:p>
    <w:p w14:paraId="5216E66F" w14:textId="77777777" w:rsidR="004F2E4A" w:rsidRPr="004F2E4A" w:rsidRDefault="004F2E4A" w:rsidP="004F2E4A"/>
    <w:p w14:paraId="5392FF00" w14:textId="77777777" w:rsidR="004F2E4A" w:rsidRPr="004F2E4A" w:rsidRDefault="004F2E4A" w:rsidP="004F2E4A">
      <w:r w:rsidRPr="004F2E4A">
        <w:lastRenderedPageBreak/>
        <w:t>———————  </w:t>
      </w:r>
    </w:p>
    <w:p w14:paraId="494D7233" w14:textId="77777777" w:rsidR="004F2E4A" w:rsidRPr="004F2E4A" w:rsidRDefault="004F2E4A" w:rsidP="004F2E4A"/>
    <w:p w14:paraId="3B22E824" w14:textId="77777777" w:rsidR="004F2E4A" w:rsidRPr="004F2E4A" w:rsidRDefault="00247A19" w:rsidP="004F2E4A">
      <w:r>
        <w:t>When speaking for Christian audiences</w:t>
      </w:r>
      <w:r w:rsidR="004F2E4A" w:rsidRPr="004F2E4A">
        <w:t>, I have many topics and subjects about Jewish views of the NT and many possible topics for theological dialogue.</w:t>
      </w:r>
      <w:r>
        <w:t xml:space="preserve"> </w:t>
      </w:r>
      <w:r w:rsidR="004F2E4A" w:rsidRPr="004F2E4A">
        <w:t>I can send you the material of course.</w:t>
      </w:r>
    </w:p>
    <w:p w14:paraId="45309035" w14:textId="77777777" w:rsidR="004F2E4A" w:rsidRPr="004F2E4A" w:rsidRDefault="004F2E4A" w:rsidP="004F2E4A"/>
    <w:sectPr w:rsidR="004F2E4A" w:rsidRPr="004F2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09C5"/>
    <w:multiLevelType w:val="hybridMultilevel"/>
    <w:tmpl w:val="A82C1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8BE84FE">
      <w:start w:val="1"/>
      <w:numFmt w:val="decimal"/>
      <w:lvlText w:val="%3)"/>
      <w:lvlJc w:val="left"/>
      <w:pPr>
        <w:ind w:left="2304" w:hanging="324"/>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948A3"/>
    <w:multiLevelType w:val="hybridMultilevel"/>
    <w:tmpl w:val="50E27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4F27394">
      <w:start w:val="1"/>
      <w:numFmt w:val="decimal"/>
      <w:lvlText w:val="%3)"/>
      <w:lvlJc w:val="left"/>
      <w:pPr>
        <w:ind w:left="2376" w:hanging="39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3A74FC"/>
    <w:multiLevelType w:val="hybridMultilevel"/>
    <w:tmpl w:val="5B40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20"/>
    <w:rsid w:val="00247A19"/>
    <w:rsid w:val="002823AC"/>
    <w:rsid w:val="004F2E4A"/>
    <w:rsid w:val="005260DB"/>
    <w:rsid w:val="0054566C"/>
    <w:rsid w:val="0070047E"/>
    <w:rsid w:val="008E2982"/>
    <w:rsid w:val="00902E2D"/>
    <w:rsid w:val="00B173CF"/>
    <w:rsid w:val="00E7742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A44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81694">
      <w:bodyDiv w:val="1"/>
      <w:marLeft w:val="0"/>
      <w:marRight w:val="0"/>
      <w:marTop w:val="0"/>
      <w:marBottom w:val="0"/>
      <w:divBdr>
        <w:top w:val="none" w:sz="0" w:space="0" w:color="auto"/>
        <w:left w:val="none" w:sz="0" w:space="0" w:color="auto"/>
        <w:bottom w:val="none" w:sz="0" w:space="0" w:color="auto"/>
        <w:right w:val="none" w:sz="0" w:space="0" w:color="auto"/>
      </w:divBdr>
      <w:divsChild>
        <w:div w:id="968821918">
          <w:marLeft w:val="0"/>
          <w:marRight w:val="0"/>
          <w:marTop w:val="0"/>
          <w:marBottom w:val="0"/>
          <w:divBdr>
            <w:top w:val="none" w:sz="0" w:space="0" w:color="auto"/>
            <w:left w:val="none" w:sz="0" w:space="0" w:color="auto"/>
            <w:bottom w:val="none" w:sz="0" w:space="0" w:color="auto"/>
            <w:right w:val="none" w:sz="0" w:space="0" w:color="auto"/>
          </w:divBdr>
        </w:div>
        <w:div w:id="536702580">
          <w:marLeft w:val="0"/>
          <w:marRight w:val="0"/>
          <w:marTop w:val="0"/>
          <w:marBottom w:val="0"/>
          <w:divBdr>
            <w:top w:val="none" w:sz="0" w:space="0" w:color="auto"/>
            <w:left w:val="none" w:sz="0" w:space="0" w:color="auto"/>
            <w:bottom w:val="none" w:sz="0" w:space="0" w:color="auto"/>
            <w:right w:val="none" w:sz="0" w:space="0" w:color="auto"/>
          </w:divBdr>
        </w:div>
        <w:div w:id="86049629">
          <w:marLeft w:val="0"/>
          <w:marRight w:val="0"/>
          <w:marTop w:val="0"/>
          <w:marBottom w:val="0"/>
          <w:divBdr>
            <w:top w:val="none" w:sz="0" w:space="0" w:color="auto"/>
            <w:left w:val="none" w:sz="0" w:space="0" w:color="auto"/>
            <w:bottom w:val="none" w:sz="0" w:space="0" w:color="auto"/>
            <w:right w:val="none" w:sz="0" w:space="0" w:color="auto"/>
          </w:divBdr>
        </w:div>
        <w:div w:id="190189590">
          <w:marLeft w:val="0"/>
          <w:marRight w:val="0"/>
          <w:marTop w:val="0"/>
          <w:marBottom w:val="0"/>
          <w:divBdr>
            <w:top w:val="none" w:sz="0" w:space="0" w:color="auto"/>
            <w:left w:val="none" w:sz="0" w:space="0" w:color="auto"/>
            <w:bottom w:val="none" w:sz="0" w:space="0" w:color="auto"/>
            <w:right w:val="none" w:sz="0" w:space="0" w:color="auto"/>
          </w:divBdr>
        </w:div>
        <w:div w:id="843277579">
          <w:marLeft w:val="0"/>
          <w:marRight w:val="0"/>
          <w:marTop w:val="0"/>
          <w:marBottom w:val="0"/>
          <w:divBdr>
            <w:top w:val="none" w:sz="0" w:space="0" w:color="auto"/>
            <w:left w:val="none" w:sz="0" w:space="0" w:color="auto"/>
            <w:bottom w:val="none" w:sz="0" w:space="0" w:color="auto"/>
            <w:right w:val="none" w:sz="0" w:space="0" w:color="auto"/>
          </w:divBdr>
        </w:div>
        <w:div w:id="11759238">
          <w:marLeft w:val="0"/>
          <w:marRight w:val="0"/>
          <w:marTop w:val="0"/>
          <w:marBottom w:val="0"/>
          <w:divBdr>
            <w:top w:val="none" w:sz="0" w:space="0" w:color="auto"/>
            <w:left w:val="none" w:sz="0" w:space="0" w:color="auto"/>
            <w:bottom w:val="none" w:sz="0" w:space="0" w:color="auto"/>
            <w:right w:val="none" w:sz="0" w:space="0" w:color="auto"/>
          </w:divBdr>
        </w:div>
        <w:div w:id="799953068">
          <w:marLeft w:val="0"/>
          <w:marRight w:val="0"/>
          <w:marTop w:val="0"/>
          <w:marBottom w:val="0"/>
          <w:divBdr>
            <w:top w:val="none" w:sz="0" w:space="0" w:color="auto"/>
            <w:left w:val="none" w:sz="0" w:space="0" w:color="auto"/>
            <w:bottom w:val="none" w:sz="0" w:space="0" w:color="auto"/>
            <w:right w:val="none" w:sz="0" w:space="0" w:color="auto"/>
          </w:divBdr>
        </w:div>
        <w:div w:id="65955194">
          <w:marLeft w:val="0"/>
          <w:marRight w:val="0"/>
          <w:marTop w:val="0"/>
          <w:marBottom w:val="0"/>
          <w:divBdr>
            <w:top w:val="none" w:sz="0" w:space="0" w:color="auto"/>
            <w:left w:val="none" w:sz="0" w:space="0" w:color="auto"/>
            <w:bottom w:val="none" w:sz="0" w:space="0" w:color="auto"/>
            <w:right w:val="none" w:sz="0" w:space="0" w:color="auto"/>
          </w:divBdr>
        </w:div>
        <w:div w:id="742409840">
          <w:marLeft w:val="0"/>
          <w:marRight w:val="0"/>
          <w:marTop w:val="0"/>
          <w:marBottom w:val="0"/>
          <w:divBdr>
            <w:top w:val="none" w:sz="0" w:space="0" w:color="auto"/>
            <w:left w:val="none" w:sz="0" w:space="0" w:color="auto"/>
            <w:bottom w:val="none" w:sz="0" w:space="0" w:color="auto"/>
            <w:right w:val="none" w:sz="0" w:space="0" w:color="auto"/>
          </w:divBdr>
        </w:div>
        <w:div w:id="1623920015">
          <w:marLeft w:val="0"/>
          <w:marRight w:val="0"/>
          <w:marTop w:val="0"/>
          <w:marBottom w:val="0"/>
          <w:divBdr>
            <w:top w:val="none" w:sz="0" w:space="0" w:color="auto"/>
            <w:left w:val="none" w:sz="0" w:space="0" w:color="auto"/>
            <w:bottom w:val="none" w:sz="0" w:space="0" w:color="auto"/>
            <w:right w:val="none" w:sz="0" w:space="0" w:color="auto"/>
          </w:divBdr>
        </w:div>
        <w:div w:id="790636081">
          <w:marLeft w:val="0"/>
          <w:marRight w:val="0"/>
          <w:marTop w:val="0"/>
          <w:marBottom w:val="0"/>
          <w:divBdr>
            <w:top w:val="none" w:sz="0" w:space="0" w:color="auto"/>
            <w:left w:val="none" w:sz="0" w:space="0" w:color="auto"/>
            <w:bottom w:val="none" w:sz="0" w:space="0" w:color="auto"/>
            <w:right w:val="none" w:sz="0" w:space="0" w:color="auto"/>
          </w:divBdr>
        </w:div>
        <w:div w:id="1084449368">
          <w:marLeft w:val="0"/>
          <w:marRight w:val="0"/>
          <w:marTop w:val="0"/>
          <w:marBottom w:val="0"/>
          <w:divBdr>
            <w:top w:val="none" w:sz="0" w:space="0" w:color="auto"/>
            <w:left w:val="none" w:sz="0" w:space="0" w:color="auto"/>
            <w:bottom w:val="none" w:sz="0" w:space="0" w:color="auto"/>
            <w:right w:val="none" w:sz="0" w:space="0" w:color="auto"/>
          </w:divBdr>
        </w:div>
        <w:div w:id="2012904807">
          <w:marLeft w:val="0"/>
          <w:marRight w:val="0"/>
          <w:marTop w:val="0"/>
          <w:marBottom w:val="0"/>
          <w:divBdr>
            <w:top w:val="none" w:sz="0" w:space="0" w:color="auto"/>
            <w:left w:val="none" w:sz="0" w:space="0" w:color="auto"/>
            <w:bottom w:val="none" w:sz="0" w:space="0" w:color="auto"/>
            <w:right w:val="none" w:sz="0" w:space="0" w:color="auto"/>
          </w:divBdr>
        </w:div>
        <w:div w:id="1968780800">
          <w:marLeft w:val="0"/>
          <w:marRight w:val="0"/>
          <w:marTop w:val="0"/>
          <w:marBottom w:val="0"/>
          <w:divBdr>
            <w:top w:val="none" w:sz="0" w:space="0" w:color="auto"/>
            <w:left w:val="none" w:sz="0" w:space="0" w:color="auto"/>
            <w:bottom w:val="none" w:sz="0" w:space="0" w:color="auto"/>
            <w:right w:val="none" w:sz="0" w:space="0" w:color="auto"/>
          </w:divBdr>
        </w:div>
        <w:div w:id="871725612">
          <w:marLeft w:val="0"/>
          <w:marRight w:val="0"/>
          <w:marTop w:val="0"/>
          <w:marBottom w:val="0"/>
          <w:divBdr>
            <w:top w:val="none" w:sz="0" w:space="0" w:color="auto"/>
            <w:left w:val="none" w:sz="0" w:space="0" w:color="auto"/>
            <w:bottom w:val="none" w:sz="0" w:space="0" w:color="auto"/>
            <w:right w:val="none" w:sz="0" w:space="0" w:color="auto"/>
          </w:divBdr>
        </w:div>
        <w:div w:id="290937132">
          <w:marLeft w:val="0"/>
          <w:marRight w:val="0"/>
          <w:marTop w:val="0"/>
          <w:marBottom w:val="0"/>
          <w:divBdr>
            <w:top w:val="none" w:sz="0" w:space="0" w:color="auto"/>
            <w:left w:val="none" w:sz="0" w:space="0" w:color="auto"/>
            <w:bottom w:val="none" w:sz="0" w:space="0" w:color="auto"/>
            <w:right w:val="none" w:sz="0" w:space="0" w:color="auto"/>
          </w:divBdr>
        </w:div>
        <w:div w:id="546526074">
          <w:marLeft w:val="0"/>
          <w:marRight w:val="0"/>
          <w:marTop w:val="0"/>
          <w:marBottom w:val="0"/>
          <w:divBdr>
            <w:top w:val="none" w:sz="0" w:space="0" w:color="auto"/>
            <w:left w:val="none" w:sz="0" w:space="0" w:color="auto"/>
            <w:bottom w:val="none" w:sz="0" w:space="0" w:color="auto"/>
            <w:right w:val="none" w:sz="0" w:space="0" w:color="auto"/>
          </w:divBdr>
        </w:div>
        <w:div w:id="508250859">
          <w:marLeft w:val="0"/>
          <w:marRight w:val="0"/>
          <w:marTop w:val="0"/>
          <w:marBottom w:val="0"/>
          <w:divBdr>
            <w:top w:val="none" w:sz="0" w:space="0" w:color="auto"/>
            <w:left w:val="none" w:sz="0" w:space="0" w:color="auto"/>
            <w:bottom w:val="none" w:sz="0" w:space="0" w:color="auto"/>
            <w:right w:val="none" w:sz="0" w:space="0" w:color="auto"/>
          </w:divBdr>
        </w:div>
        <w:div w:id="618147584">
          <w:marLeft w:val="0"/>
          <w:marRight w:val="0"/>
          <w:marTop w:val="0"/>
          <w:marBottom w:val="0"/>
          <w:divBdr>
            <w:top w:val="none" w:sz="0" w:space="0" w:color="auto"/>
            <w:left w:val="none" w:sz="0" w:space="0" w:color="auto"/>
            <w:bottom w:val="none" w:sz="0" w:space="0" w:color="auto"/>
            <w:right w:val="none" w:sz="0" w:space="0" w:color="auto"/>
          </w:divBdr>
        </w:div>
        <w:div w:id="934049381">
          <w:marLeft w:val="0"/>
          <w:marRight w:val="0"/>
          <w:marTop w:val="0"/>
          <w:marBottom w:val="0"/>
          <w:divBdr>
            <w:top w:val="none" w:sz="0" w:space="0" w:color="auto"/>
            <w:left w:val="none" w:sz="0" w:space="0" w:color="auto"/>
            <w:bottom w:val="none" w:sz="0" w:space="0" w:color="auto"/>
            <w:right w:val="none" w:sz="0" w:space="0" w:color="auto"/>
          </w:divBdr>
        </w:div>
        <w:div w:id="431971683">
          <w:marLeft w:val="0"/>
          <w:marRight w:val="0"/>
          <w:marTop w:val="0"/>
          <w:marBottom w:val="0"/>
          <w:divBdr>
            <w:top w:val="none" w:sz="0" w:space="0" w:color="auto"/>
            <w:left w:val="none" w:sz="0" w:space="0" w:color="auto"/>
            <w:bottom w:val="none" w:sz="0" w:space="0" w:color="auto"/>
            <w:right w:val="none" w:sz="0" w:space="0" w:color="auto"/>
          </w:divBdr>
        </w:div>
        <w:div w:id="1194612461">
          <w:marLeft w:val="0"/>
          <w:marRight w:val="0"/>
          <w:marTop w:val="0"/>
          <w:marBottom w:val="0"/>
          <w:divBdr>
            <w:top w:val="none" w:sz="0" w:space="0" w:color="auto"/>
            <w:left w:val="none" w:sz="0" w:space="0" w:color="auto"/>
            <w:bottom w:val="none" w:sz="0" w:space="0" w:color="auto"/>
            <w:right w:val="none" w:sz="0" w:space="0" w:color="auto"/>
          </w:divBdr>
        </w:div>
        <w:div w:id="1945305857">
          <w:marLeft w:val="0"/>
          <w:marRight w:val="0"/>
          <w:marTop w:val="0"/>
          <w:marBottom w:val="0"/>
          <w:divBdr>
            <w:top w:val="none" w:sz="0" w:space="0" w:color="auto"/>
            <w:left w:val="none" w:sz="0" w:space="0" w:color="auto"/>
            <w:bottom w:val="none" w:sz="0" w:space="0" w:color="auto"/>
            <w:right w:val="none" w:sz="0" w:space="0" w:color="auto"/>
          </w:divBdr>
          <w:divsChild>
            <w:div w:id="1606959982">
              <w:marLeft w:val="0"/>
              <w:marRight w:val="0"/>
              <w:marTop w:val="0"/>
              <w:marBottom w:val="0"/>
              <w:divBdr>
                <w:top w:val="none" w:sz="0" w:space="0" w:color="auto"/>
                <w:left w:val="none" w:sz="0" w:space="0" w:color="auto"/>
                <w:bottom w:val="none" w:sz="0" w:space="0" w:color="auto"/>
                <w:right w:val="none" w:sz="0" w:space="0" w:color="auto"/>
              </w:divBdr>
            </w:div>
          </w:divsChild>
        </w:div>
        <w:div w:id="1010373459">
          <w:marLeft w:val="0"/>
          <w:marRight w:val="0"/>
          <w:marTop w:val="0"/>
          <w:marBottom w:val="0"/>
          <w:divBdr>
            <w:top w:val="none" w:sz="0" w:space="0" w:color="auto"/>
            <w:left w:val="none" w:sz="0" w:space="0" w:color="auto"/>
            <w:bottom w:val="none" w:sz="0" w:space="0" w:color="auto"/>
            <w:right w:val="none" w:sz="0" w:space="0" w:color="auto"/>
          </w:divBdr>
        </w:div>
        <w:div w:id="2127195682">
          <w:marLeft w:val="0"/>
          <w:marRight w:val="0"/>
          <w:marTop w:val="0"/>
          <w:marBottom w:val="0"/>
          <w:divBdr>
            <w:top w:val="none" w:sz="0" w:space="0" w:color="auto"/>
            <w:left w:val="none" w:sz="0" w:space="0" w:color="auto"/>
            <w:bottom w:val="none" w:sz="0" w:space="0" w:color="auto"/>
            <w:right w:val="none" w:sz="0" w:space="0" w:color="auto"/>
          </w:divBdr>
          <w:divsChild>
            <w:div w:id="1826433215">
              <w:marLeft w:val="0"/>
              <w:marRight w:val="0"/>
              <w:marTop w:val="0"/>
              <w:marBottom w:val="0"/>
              <w:divBdr>
                <w:top w:val="none" w:sz="0" w:space="0" w:color="auto"/>
                <w:left w:val="none" w:sz="0" w:space="0" w:color="auto"/>
                <w:bottom w:val="none" w:sz="0" w:space="0" w:color="auto"/>
                <w:right w:val="none" w:sz="0" w:space="0" w:color="auto"/>
              </w:divBdr>
            </w:div>
            <w:div w:id="703094010">
              <w:marLeft w:val="0"/>
              <w:marRight w:val="0"/>
              <w:marTop w:val="0"/>
              <w:marBottom w:val="0"/>
              <w:divBdr>
                <w:top w:val="none" w:sz="0" w:space="0" w:color="auto"/>
                <w:left w:val="none" w:sz="0" w:space="0" w:color="auto"/>
                <w:bottom w:val="none" w:sz="0" w:space="0" w:color="auto"/>
                <w:right w:val="none" w:sz="0" w:space="0" w:color="auto"/>
              </w:divBdr>
            </w:div>
            <w:div w:id="2114738816">
              <w:marLeft w:val="0"/>
              <w:marRight w:val="0"/>
              <w:marTop w:val="0"/>
              <w:marBottom w:val="0"/>
              <w:divBdr>
                <w:top w:val="none" w:sz="0" w:space="0" w:color="auto"/>
                <w:left w:val="none" w:sz="0" w:space="0" w:color="auto"/>
                <w:bottom w:val="none" w:sz="0" w:space="0" w:color="auto"/>
                <w:right w:val="none" w:sz="0" w:space="0" w:color="auto"/>
              </w:divBdr>
            </w:div>
            <w:div w:id="2017727140">
              <w:marLeft w:val="0"/>
              <w:marRight w:val="0"/>
              <w:marTop w:val="0"/>
              <w:marBottom w:val="0"/>
              <w:divBdr>
                <w:top w:val="none" w:sz="0" w:space="0" w:color="auto"/>
                <w:left w:val="none" w:sz="0" w:space="0" w:color="auto"/>
                <w:bottom w:val="none" w:sz="0" w:space="0" w:color="auto"/>
                <w:right w:val="none" w:sz="0" w:space="0" w:color="auto"/>
              </w:divBdr>
            </w:div>
            <w:div w:id="670445947">
              <w:marLeft w:val="0"/>
              <w:marRight w:val="0"/>
              <w:marTop w:val="0"/>
              <w:marBottom w:val="0"/>
              <w:divBdr>
                <w:top w:val="none" w:sz="0" w:space="0" w:color="auto"/>
                <w:left w:val="none" w:sz="0" w:space="0" w:color="auto"/>
                <w:bottom w:val="none" w:sz="0" w:space="0" w:color="auto"/>
                <w:right w:val="none" w:sz="0" w:space="0" w:color="auto"/>
              </w:divBdr>
            </w:div>
            <w:div w:id="1327857588">
              <w:marLeft w:val="0"/>
              <w:marRight w:val="0"/>
              <w:marTop w:val="0"/>
              <w:marBottom w:val="0"/>
              <w:divBdr>
                <w:top w:val="none" w:sz="0" w:space="0" w:color="auto"/>
                <w:left w:val="none" w:sz="0" w:space="0" w:color="auto"/>
                <w:bottom w:val="none" w:sz="0" w:space="0" w:color="auto"/>
                <w:right w:val="none" w:sz="0" w:space="0" w:color="auto"/>
              </w:divBdr>
            </w:div>
            <w:div w:id="1092700992">
              <w:marLeft w:val="0"/>
              <w:marRight w:val="0"/>
              <w:marTop w:val="0"/>
              <w:marBottom w:val="0"/>
              <w:divBdr>
                <w:top w:val="none" w:sz="0" w:space="0" w:color="auto"/>
                <w:left w:val="none" w:sz="0" w:space="0" w:color="auto"/>
                <w:bottom w:val="none" w:sz="0" w:space="0" w:color="auto"/>
                <w:right w:val="none" w:sz="0" w:space="0" w:color="auto"/>
              </w:divBdr>
            </w:div>
            <w:div w:id="19977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5431">
      <w:bodyDiv w:val="1"/>
      <w:marLeft w:val="0"/>
      <w:marRight w:val="0"/>
      <w:marTop w:val="0"/>
      <w:marBottom w:val="0"/>
      <w:divBdr>
        <w:top w:val="none" w:sz="0" w:space="0" w:color="auto"/>
        <w:left w:val="none" w:sz="0" w:space="0" w:color="auto"/>
        <w:bottom w:val="none" w:sz="0" w:space="0" w:color="auto"/>
        <w:right w:val="none" w:sz="0" w:space="0" w:color="auto"/>
      </w:divBdr>
      <w:divsChild>
        <w:div w:id="58940264">
          <w:marLeft w:val="0"/>
          <w:marRight w:val="0"/>
          <w:marTop w:val="0"/>
          <w:marBottom w:val="0"/>
          <w:divBdr>
            <w:top w:val="none" w:sz="0" w:space="0" w:color="auto"/>
            <w:left w:val="none" w:sz="0" w:space="0" w:color="auto"/>
            <w:bottom w:val="none" w:sz="0" w:space="0" w:color="auto"/>
            <w:right w:val="none" w:sz="0" w:space="0" w:color="auto"/>
          </w:divBdr>
        </w:div>
        <w:div w:id="1117413627">
          <w:marLeft w:val="0"/>
          <w:marRight w:val="0"/>
          <w:marTop w:val="0"/>
          <w:marBottom w:val="0"/>
          <w:divBdr>
            <w:top w:val="none" w:sz="0" w:space="0" w:color="auto"/>
            <w:left w:val="none" w:sz="0" w:space="0" w:color="auto"/>
            <w:bottom w:val="none" w:sz="0" w:space="0" w:color="auto"/>
            <w:right w:val="none" w:sz="0" w:space="0" w:color="auto"/>
          </w:divBdr>
        </w:div>
        <w:div w:id="559950429">
          <w:marLeft w:val="0"/>
          <w:marRight w:val="0"/>
          <w:marTop w:val="0"/>
          <w:marBottom w:val="0"/>
          <w:divBdr>
            <w:top w:val="none" w:sz="0" w:space="0" w:color="auto"/>
            <w:left w:val="none" w:sz="0" w:space="0" w:color="auto"/>
            <w:bottom w:val="none" w:sz="0" w:space="0" w:color="auto"/>
            <w:right w:val="none" w:sz="0" w:space="0" w:color="auto"/>
          </w:divBdr>
        </w:div>
        <w:div w:id="1465736094">
          <w:marLeft w:val="0"/>
          <w:marRight w:val="0"/>
          <w:marTop w:val="0"/>
          <w:marBottom w:val="0"/>
          <w:divBdr>
            <w:top w:val="none" w:sz="0" w:space="0" w:color="auto"/>
            <w:left w:val="none" w:sz="0" w:space="0" w:color="auto"/>
            <w:bottom w:val="none" w:sz="0" w:space="0" w:color="auto"/>
            <w:right w:val="none" w:sz="0" w:space="0" w:color="auto"/>
          </w:divBdr>
        </w:div>
        <w:div w:id="1474063102">
          <w:marLeft w:val="0"/>
          <w:marRight w:val="0"/>
          <w:marTop w:val="0"/>
          <w:marBottom w:val="0"/>
          <w:divBdr>
            <w:top w:val="none" w:sz="0" w:space="0" w:color="auto"/>
            <w:left w:val="none" w:sz="0" w:space="0" w:color="auto"/>
            <w:bottom w:val="none" w:sz="0" w:space="0" w:color="auto"/>
            <w:right w:val="none" w:sz="0" w:space="0" w:color="auto"/>
          </w:divBdr>
        </w:div>
        <w:div w:id="1251425170">
          <w:marLeft w:val="0"/>
          <w:marRight w:val="0"/>
          <w:marTop w:val="0"/>
          <w:marBottom w:val="0"/>
          <w:divBdr>
            <w:top w:val="none" w:sz="0" w:space="0" w:color="auto"/>
            <w:left w:val="none" w:sz="0" w:space="0" w:color="auto"/>
            <w:bottom w:val="none" w:sz="0" w:space="0" w:color="auto"/>
            <w:right w:val="none" w:sz="0" w:space="0" w:color="auto"/>
          </w:divBdr>
        </w:div>
        <w:div w:id="1794250518">
          <w:marLeft w:val="0"/>
          <w:marRight w:val="0"/>
          <w:marTop w:val="0"/>
          <w:marBottom w:val="0"/>
          <w:divBdr>
            <w:top w:val="none" w:sz="0" w:space="0" w:color="auto"/>
            <w:left w:val="none" w:sz="0" w:space="0" w:color="auto"/>
            <w:bottom w:val="none" w:sz="0" w:space="0" w:color="auto"/>
            <w:right w:val="none" w:sz="0" w:space="0" w:color="auto"/>
          </w:divBdr>
        </w:div>
        <w:div w:id="892236220">
          <w:marLeft w:val="0"/>
          <w:marRight w:val="0"/>
          <w:marTop w:val="0"/>
          <w:marBottom w:val="0"/>
          <w:divBdr>
            <w:top w:val="none" w:sz="0" w:space="0" w:color="auto"/>
            <w:left w:val="none" w:sz="0" w:space="0" w:color="auto"/>
            <w:bottom w:val="none" w:sz="0" w:space="0" w:color="auto"/>
            <w:right w:val="none" w:sz="0" w:space="0" w:color="auto"/>
          </w:divBdr>
        </w:div>
        <w:div w:id="1648122752">
          <w:marLeft w:val="0"/>
          <w:marRight w:val="0"/>
          <w:marTop w:val="0"/>
          <w:marBottom w:val="0"/>
          <w:divBdr>
            <w:top w:val="none" w:sz="0" w:space="0" w:color="auto"/>
            <w:left w:val="none" w:sz="0" w:space="0" w:color="auto"/>
            <w:bottom w:val="none" w:sz="0" w:space="0" w:color="auto"/>
            <w:right w:val="none" w:sz="0" w:space="0" w:color="auto"/>
          </w:divBdr>
        </w:div>
        <w:div w:id="1402481637">
          <w:marLeft w:val="0"/>
          <w:marRight w:val="0"/>
          <w:marTop w:val="0"/>
          <w:marBottom w:val="0"/>
          <w:divBdr>
            <w:top w:val="none" w:sz="0" w:space="0" w:color="auto"/>
            <w:left w:val="none" w:sz="0" w:space="0" w:color="auto"/>
            <w:bottom w:val="none" w:sz="0" w:space="0" w:color="auto"/>
            <w:right w:val="none" w:sz="0" w:space="0" w:color="auto"/>
          </w:divBdr>
        </w:div>
        <w:div w:id="1993754258">
          <w:marLeft w:val="0"/>
          <w:marRight w:val="0"/>
          <w:marTop w:val="0"/>
          <w:marBottom w:val="0"/>
          <w:divBdr>
            <w:top w:val="none" w:sz="0" w:space="0" w:color="auto"/>
            <w:left w:val="none" w:sz="0" w:space="0" w:color="auto"/>
            <w:bottom w:val="none" w:sz="0" w:space="0" w:color="auto"/>
            <w:right w:val="none" w:sz="0" w:space="0" w:color="auto"/>
          </w:divBdr>
        </w:div>
        <w:div w:id="2035954657">
          <w:marLeft w:val="0"/>
          <w:marRight w:val="0"/>
          <w:marTop w:val="0"/>
          <w:marBottom w:val="0"/>
          <w:divBdr>
            <w:top w:val="none" w:sz="0" w:space="0" w:color="auto"/>
            <w:left w:val="none" w:sz="0" w:space="0" w:color="auto"/>
            <w:bottom w:val="none" w:sz="0" w:space="0" w:color="auto"/>
            <w:right w:val="none" w:sz="0" w:space="0" w:color="auto"/>
          </w:divBdr>
        </w:div>
        <w:div w:id="1434665098">
          <w:marLeft w:val="0"/>
          <w:marRight w:val="0"/>
          <w:marTop w:val="0"/>
          <w:marBottom w:val="0"/>
          <w:divBdr>
            <w:top w:val="none" w:sz="0" w:space="0" w:color="auto"/>
            <w:left w:val="none" w:sz="0" w:space="0" w:color="auto"/>
            <w:bottom w:val="none" w:sz="0" w:space="0" w:color="auto"/>
            <w:right w:val="none" w:sz="0" w:space="0" w:color="auto"/>
          </w:divBdr>
        </w:div>
        <w:div w:id="159002464">
          <w:marLeft w:val="0"/>
          <w:marRight w:val="0"/>
          <w:marTop w:val="0"/>
          <w:marBottom w:val="0"/>
          <w:divBdr>
            <w:top w:val="none" w:sz="0" w:space="0" w:color="auto"/>
            <w:left w:val="none" w:sz="0" w:space="0" w:color="auto"/>
            <w:bottom w:val="none" w:sz="0" w:space="0" w:color="auto"/>
            <w:right w:val="none" w:sz="0" w:space="0" w:color="auto"/>
          </w:divBdr>
        </w:div>
        <w:div w:id="25303183">
          <w:marLeft w:val="0"/>
          <w:marRight w:val="0"/>
          <w:marTop w:val="0"/>
          <w:marBottom w:val="0"/>
          <w:divBdr>
            <w:top w:val="none" w:sz="0" w:space="0" w:color="auto"/>
            <w:left w:val="none" w:sz="0" w:space="0" w:color="auto"/>
            <w:bottom w:val="none" w:sz="0" w:space="0" w:color="auto"/>
            <w:right w:val="none" w:sz="0" w:space="0" w:color="auto"/>
          </w:divBdr>
        </w:div>
        <w:div w:id="1051269286">
          <w:marLeft w:val="0"/>
          <w:marRight w:val="0"/>
          <w:marTop w:val="0"/>
          <w:marBottom w:val="0"/>
          <w:divBdr>
            <w:top w:val="none" w:sz="0" w:space="0" w:color="auto"/>
            <w:left w:val="none" w:sz="0" w:space="0" w:color="auto"/>
            <w:bottom w:val="none" w:sz="0" w:space="0" w:color="auto"/>
            <w:right w:val="none" w:sz="0" w:space="0" w:color="auto"/>
          </w:divBdr>
        </w:div>
        <w:div w:id="958222228">
          <w:marLeft w:val="0"/>
          <w:marRight w:val="0"/>
          <w:marTop w:val="0"/>
          <w:marBottom w:val="0"/>
          <w:divBdr>
            <w:top w:val="none" w:sz="0" w:space="0" w:color="auto"/>
            <w:left w:val="none" w:sz="0" w:space="0" w:color="auto"/>
            <w:bottom w:val="none" w:sz="0" w:space="0" w:color="auto"/>
            <w:right w:val="none" w:sz="0" w:space="0" w:color="auto"/>
          </w:divBdr>
        </w:div>
        <w:div w:id="165636988">
          <w:marLeft w:val="0"/>
          <w:marRight w:val="0"/>
          <w:marTop w:val="0"/>
          <w:marBottom w:val="0"/>
          <w:divBdr>
            <w:top w:val="none" w:sz="0" w:space="0" w:color="auto"/>
            <w:left w:val="none" w:sz="0" w:space="0" w:color="auto"/>
            <w:bottom w:val="none" w:sz="0" w:space="0" w:color="auto"/>
            <w:right w:val="none" w:sz="0" w:space="0" w:color="auto"/>
          </w:divBdr>
        </w:div>
        <w:div w:id="509413976">
          <w:marLeft w:val="0"/>
          <w:marRight w:val="0"/>
          <w:marTop w:val="0"/>
          <w:marBottom w:val="0"/>
          <w:divBdr>
            <w:top w:val="none" w:sz="0" w:space="0" w:color="auto"/>
            <w:left w:val="none" w:sz="0" w:space="0" w:color="auto"/>
            <w:bottom w:val="none" w:sz="0" w:space="0" w:color="auto"/>
            <w:right w:val="none" w:sz="0" w:space="0" w:color="auto"/>
          </w:divBdr>
        </w:div>
        <w:div w:id="1443645393">
          <w:marLeft w:val="0"/>
          <w:marRight w:val="0"/>
          <w:marTop w:val="0"/>
          <w:marBottom w:val="0"/>
          <w:divBdr>
            <w:top w:val="none" w:sz="0" w:space="0" w:color="auto"/>
            <w:left w:val="none" w:sz="0" w:space="0" w:color="auto"/>
            <w:bottom w:val="none" w:sz="0" w:space="0" w:color="auto"/>
            <w:right w:val="none" w:sz="0" w:space="0" w:color="auto"/>
          </w:divBdr>
        </w:div>
        <w:div w:id="1111783652">
          <w:marLeft w:val="0"/>
          <w:marRight w:val="0"/>
          <w:marTop w:val="0"/>
          <w:marBottom w:val="0"/>
          <w:divBdr>
            <w:top w:val="none" w:sz="0" w:space="0" w:color="auto"/>
            <w:left w:val="none" w:sz="0" w:space="0" w:color="auto"/>
            <w:bottom w:val="none" w:sz="0" w:space="0" w:color="auto"/>
            <w:right w:val="none" w:sz="0" w:space="0" w:color="auto"/>
          </w:divBdr>
        </w:div>
        <w:div w:id="1842353403">
          <w:marLeft w:val="0"/>
          <w:marRight w:val="0"/>
          <w:marTop w:val="0"/>
          <w:marBottom w:val="0"/>
          <w:divBdr>
            <w:top w:val="none" w:sz="0" w:space="0" w:color="auto"/>
            <w:left w:val="none" w:sz="0" w:space="0" w:color="auto"/>
            <w:bottom w:val="none" w:sz="0" w:space="0" w:color="auto"/>
            <w:right w:val="none" w:sz="0" w:space="0" w:color="auto"/>
          </w:divBdr>
        </w:div>
        <w:div w:id="770854300">
          <w:marLeft w:val="0"/>
          <w:marRight w:val="0"/>
          <w:marTop w:val="0"/>
          <w:marBottom w:val="0"/>
          <w:divBdr>
            <w:top w:val="none" w:sz="0" w:space="0" w:color="auto"/>
            <w:left w:val="none" w:sz="0" w:space="0" w:color="auto"/>
            <w:bottom w:val="none" w:sz="0" w:space="0" w:color="auto"/>
            <w:right w:val="none" w:sz="0" w:space="0" w:color="auto"/>
          </w:divBdr>
          <w:divsChild>
            <w:div w:id="2085905987">
              <w:marLeft w:val="0"/>
              <w:marRight w:val="0"/>
              <w:marTop w:val="0"/>
              <w:marBottom w:val="0"/>
              <w:divBdr>
                <w:top w:val="none" w:sz="0" w:space="0" w:color="auto"/>
                <w:left w:val="none" w:sz="0" w:space="0" w:color="auto"/>
                <w:bottom w:val="none" w:sz="0" w:space="0" w:color="auto"/>
                <w:right w:val="none" w:sz="0" w:space="0" w:color="auto"/>
              </w:divBdr>
            </w:div>
          </w:divsChild>
        </w:div>
        <w:div w:id="1750075552">
          <w:marLeft w:val="0"/>
          <w:marRight w:val="0"/>
          <w:marTop w:val="0"/>
          <w:marBottom w:val="0"/>
          <w:divBdr>
            <w:top w:val="none" w:sz="0" w:space="0" w:color="auto"/>
            <w:left w:val="none" w:sz="0" w:space="0" w:color="auto"/>
            <w:bottom w:val="none" w:sz="0" w:space="0" w:color="auto"/>
            <w:right w:val="none" w:sz="0" w:space="0" w:color="auto"/>
          </w:divBdr>
        </w:div>
        <w:div w:id="1324353676">
          <w:marLeft w:val="0"/>
          <w:marRight w:val="0"/>
          <w:marTop w:val="0"/>
          <w:marBottom w:val="0"/>
          <w:divBdr>
            <w:top w:val="none" w:sz="0" w:space="0" w:color="auto"/>
            <w:left w:val="none" w:sz="0" w:space="0" w:color="auto"/>
            <w:bottom w:val="none" w:sz="0" w:space="0" w:color="auto"/>
            <w:right w:val="none" w:sz="0" w:space="0" w:color="auto"/>
          </w:divBdr>
          <w:divsChild>
            <w:div w:id="2117600368">
              <w:marLeft w:val="0"/>
              <w:marRight w:val="0"/>
              <w:marTop w:val="0"/>
              <w:marBottom w:val="0"/>
              <w:divBdr>
                <w:top w:val="none" w:sz="0" w:space="0" w:color="auto"/>
                <w:left w:val="none" w:sz="0" w:space="0" w:color="auto"/>
                <w:bottom w:val="none" w:sz="0" w:space="0" w:color="auto"/>
                <w:right w:val="none" w:sz="0" w:space="0" w:color="auto"/>
              </w:divBdr>
            </w:div>
            <w:div w:id="1108889418">
              <w:marLeft w:val="0"/>
              <w:marRight w:val="0"/>
              <w:marTop w:val="0"/>
              <w:marBottom w:val="0"/>
              <w:divBdr>
                <w:top w:val="none" w:sz="0" w:space="0" w:color="auto"/>
                <w:left w:val="none" w:sz="0" w:space="0" w:color="auto"/>
                <w:bottom w:val="none" w:sz="0" w:space="0" w:color="auto"/>
                <w:right w:val="none" w:sz="0" w:space="0" w:color="auto"/>
              </w:divBdr>
            </w:div>
            <w:div w:id="1593473693">
              <w:marLeft w:val="0"/>
              <w:marRight w:val="0"/>
              <w:marTop w:val="0"/>
              <w:marBottom w:val="0"/>
              <w:divBdr>
                <w:top w:val="none" w:sz="0" w:space="0" w:color="auto"/>
                <w:left w:val="none" w:sz="0" w:space="0" w:color="auto"/>
                <w:bottom w:val="none" w:sz="0" w:space="0" w:color="auto"/>
                <w:right w:val="none" w:sz="0" w:space="0" w:color="auto"/>
              </w:divBdr>
            </w:div>
            <w:div w:id="123741756">
              <w:marLeft w:val="0"/>
              <w:marRight w:val="0"/>
              <w:marTop w:val="0"/>
              <w:marBottom w:val="0"/>
              <w:divBdr>
                <w:top w:val="none" w:sz="0" w:space="0" w:color="auto"/>
                <w:left w:val="none" w:sz="0" w:space="0" w:color="auto"/>
                <w:bottom w:val="none" w:sz="0" w:space="0" w:color="auto"/>
                <w:right w:val="none" w:sz="0" w:space="0" w:color="auto"/>
              </w:divBdr>
            </w:div>
            <w:div w:id="1615861100">
              <w:marLeft w:val="0"/>
              <w:marRight w:val="0"/>
              <w:marTop w:val="0"/>
              <w:marBottom w:val="0"/>
              <w:divBdr>
                <w:top w:val="none" w:sz="0" w:space="0" w:color="auto"/>
                <w:left w:val="none" w:sz="0" w:space="0" w:color="auto"/>
                <w:bottom w:val="none" w:sz="0" w:space="0" w:color="auto"/>
                <w:right w:val="none" w:sz="0" w:space="0" w:color="auto"/>
              </w:divBdr>
            </w:div>
            <w:div w:id="1484198195">
              <w:marLeft w:val="0"/>
              <w:marRight w:val="0"/>
              <w:marTop w:val="0"/>
              <w:marBottom w:val="0"/>
              <w:divBdr>
                <w:top w:val="none" w:sz="0" w:space="0" w:color="auto"/>
                <w:left w:val="none" w:sz="0" w:space="0" w:color="auto"/>
                <w:bottom w:val="none" w:sz="0" w:space="0" w:color="auto"/>
                <w:right w:val="none" w:sz="0" w:space="0" w:color="auto"/>
              </w:divBdr>
            </w:div>
            <w:div w:id="1816679434">
              <w:marLeft w:val="0"/>
              <w:marRight w:val="0"/>
              <w:marTop w:val="0"/>
              <w:marBottom w:val="0"/>
              <w:divBdr>
                <w:top w:val="none" w:sz="0" w:space="0" w:color="auto"/>
                <w:left w:val="none" w:sz="0" w:space="0" w:color="auto"/>
                <w:bottom w:val="none" w:sz="0" w:space="0" w:color="auto"/>
                <w:right w:val="none" w:sz="0" w:space="0" w:color="auto"/>
              </w:divBdr>
            </w:div>
            <w:div w:id="9179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4009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Harris</dc:creator>
  <cp:keywords/>
  <dc:description/>
  <cp:lastModifiedBy>Abouzaglo, Amitai</cp:lastModifiedBy>
  <cp:revision>2</cp:revision>
  <dcterms:created xsi:type="dcterms:W3CDTF">2017-10-22T20:09:00Z</dcterms:created>
  <dcterms:modified xsi:type="dcterms:W3CDTF">2017-10-22T20:09:00Z</dcterms:modified>
</cp:coreProperties>
</file>